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31" w:rsidRDefault="00E94F31" w:rsidP="00E94F31"/>
    <w:p w:rsidR="00E94F31" w:rsidRDefault="00E94F31" w:rsidP="00E94F31"/>
    <w:p w:rsidR="00E94F31" w:rsidRDefault="00E94F31" w:rsidP="00E94F31">
      <w:pPr>
        <w:jc w:val="center"/>
        <w:rPr>
          <w:rFonts w:ascii="Bahnschrift" w:hAnsi="Bahnschrift"/>
        </w:rPr>
      </w:pPr>
      <w:bookmarkStart w:id="0" w:name="_GoBack"/>
      <w:bookmarkEnd w:id="0"/>
      <w:r>
        <w:rPr>
          <w:rFonts w:ascii="Bahnschrift" w:hAnsi="Bahnschrift"/>
          <w:b/>
        </w:rPr>
        <w:t xml:space="preserve"> Educational Scholarship Opportunity</w:t>
      </w:r>
      <w:r>
        <w:rPr>
          <w:rFonts w:ascii="Bahnschrift" w:hAnsi="Bahnschrift"/>
        </w:rPr>
        <w:t xml:space="preserve"> </w:t>
      </w:r>
    </w:p>
    <w:p w:rsidR="00E94F31" w:rsidRDefault="00E94F31" w:rsidP="00E94F31">
      <w:pPr>
        <w:jc w:val="center"/>
        <w:rPr>
          <w:rFonts w:ascii="Bahnschrift" w:hAnsi="Bahnschrift"/>
          <w:b/>
        </w:rPr>
      </w:pPr>
      <w:r>
        <w:rPr>
          <w:rFonts w:ascii="Bahnschrift" w:hAnsi="Bahnschrift"/>
          <w:b/>
        </w:rPr>
        <w:t>ARS (Aaron Ruben Scholarship) educational scholarship.</w:t>
      </w:r>
    </w:p>
    <w:p w:rsidR="00E94F31" w:rsidRDefault="00E94F31" w:rsidP="00E94F31">
      <w:pPr>
        <w:rPr>
          <w:rFonts w:ascii="Bahnschrift" w:hAnsi="Bahnschrift"/>
        </w:rPr>
      </w:pPr>
    </w:p>
    <w:p w:rsidR="00E94F31" w:rsidRDefault="00E94F31" w:rsidP="00E94F3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Do you have CASA youth who is interested in attending college or vocational school?                                        If so, encourage him/her to apply for the Aaron Ruben Scholarship.                                                            </w:t>
      </w:r>
    </w:p>
    <w:p w:rsidR="00E94F31" w:rsidRDefault="00E94F31" w:rsidP="00E94F31">
      <w:pPr>
        <w:rPr>
          <w:rFonts w:ascii="Bahnschrift" w:hAnsi="Bahnschrift"/>
        </w:rPr>
      </w:pPr>
    </w:p>
    <w:p w:rsidR="00E94F31" w:rsidRDefault="00E94F31" w:rsidP="00E94F31">
      <w:pPr>
        <w:pStyle w:val="ListParagraph"/>
        <w:numPr>
          <w:ilvl w:val="0"/>
          <w:numId w:val="1"/>
        </w:numPr>
        <w:rPr>
          <w:rFonts w:ascii="Bahnschrift" w:hAnsi="Bahnschrift"/>
        </w:rPr>
      </w:pPr>
      <w:r>
        <w:rPr>
          <w:rFonts w:ascii="Bahnschrift" w:hAnsi="Bahnschrift"/>
          <w:b/>
        </w:rPr>
        <w:t>Scholarship Origin:</w:t>
      </w:r>
      <w:r>
        <w:rPr>
          <w:rFonts w:ascii="Bahnschrift" w:hAnsi="Bahnschrift"/>
        </w:rPr>
        <w:t xml:space="preserve"> The Aaron Ruben Scholarship, established in 2000 by Mr. Aaron Ruben, has been a support for current and former CASA youth pursuing higher education. Thanks to his generosity, over 100 scholarships have been awarded to date.</w:t>
      </w:r>
    </w:p>
    <w:p w:rsidR="00E94F31" w:rsidRDefault="00E94F31" w:rsidP="00E94F31">
      <w:pPr>
        <w:pStyle w:val="ListParagraph"/>
        <w:numPr>
          <w:ilvl w:val="0"/>
          <w:numId w:val="1"/>
        </w:numPr>
        <w:rPr>
          <w:rFonts w:ascii="Bahnschrift" w:hAnsi="Bahnschrift"/>
        </w:rPr>
      </w:pPr>
      <w:r>
        <w:rPr>
          <w:rFonts w:ascii="Bahnschrift" w:hAnsi="Bahnschrift"/>
          <w:b/>
        </w:rPr>
        <w:t>Purpose:</w:t>
      </w:r>
      <w:r>
        <w:rPr>
          <w:rFonts w:ascii="Bahnschrift" w:hAnsi="Bahnschrift"/>
        </w:rPr>
        <w:t xml:space="preserve"> The scholarship aims to provide financial assistance to current or former CASA (Court Appointed Special Advocates) youth, helping them achieve their educational dreams and goals.</w:t>
      </w:r>
    </w:p>
    <w:p w:rsidR="00E94F31" w:rsidRDefault="00E94F31" w:rsidP="00E94F31">
      <w:pPr>
        <w:pStyle w:val="ListParagraph"/>
        <w:numPr>
          <w:ilvl w:val="0"/>
          <w:numId w:val="1"/>
        </w:numPr>
        <w:rPr>
          <w:rFonts w:ascii="Bahnschrift" w:hAnsi="Bahnschrift"/>
          <w:i/>
        </w:rPr>
      </w:pPr>
      <w:r>
        <w:rPr>
          <w:rFonts w:ascii="Bahnschrift" w:hAnsi="Bahnschrift"/>
          <w:b/>
        </w:rPr>
        <w:t>Eligibility and Requirements</w:t>
      </w:r>
      <w:r>
        <w:rPr>
          <w:rFonts w:ascii="Bahnschrift" w:hAnsi="Bahnschrift"/>
        </w:rPr>
        <w:t xml:space="preserve">: To learn about the specific eligibility criteria and application requirements, interested students should refer to the scholarship application. </w:t>
      </w:r>
      <w:r>
        <w:rPr>
          <w:rFonts w:ascii="Bahnschrift" w:hAnsi="Bahnschrift"/>
          <w:i/>
        </w:rPr>
        <w:t>It’s essential to review the details thoroughly to ensure a successful application.</w:t>
      </w:r>
    </w:p>
    <w:p w:rsidR="00E94F31" w:rsidRDefault="00E94F31" w:rsidP="00E94F31">
      <w:pPr>
        <w:pStyle w:val="ListParagraph"/>
        <w:numPr>
          <w:ilvl w:val="0"/>
          <w:numId w:val="1"/>
        </w:numPr>
        <w:rPr>
          <w:rFonts w:ascii="Bahnschrift" w:hAnsi="Bahnschrift"/>
        </w:rPr>
      </w:pPr>
      <w:r>
        <w:rPr>
          <w:rFonts w:ascii="Bahnschrift" w:hAnsi="Bahnschrift"/>
          <w:b/>
        </w:rPr>
        <w:t>Contact Information:</w:t>
      </w:r>
      <w:r>
        <w:rPr>
          <w:rFonts w:ascii="Bahnschrift" w:hAnsi="Bahnschrift"/>
        </w:rPr>
        <w:t xml:space="preserve"> For any questions or clarification related to the scholarship, applicants can reach out to Carolyn R. McGee M.A, the Advocacy Team Manager. She can be contacted at 323-859-2888 (extension 6327) or via email at cmcgee@casala.org.</w:t>
      </w:r>
    </w:p>
    <w:p w:rsidR="00E94F31" w:rsidRDefault="00E94F31" w:rsidP="00E94F31">
      <w:pPr>
        <w:jc w:val="center"/>
      </w:pPr>
    </w:p>
    <w:p w:rsidR="007D59AB" w:rsidRDefault="007D59AB"/>
    <w:sectPr w:rsidR="007D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07C54"/>
    <w:multiLevelType w:val="hybridMultilevel"/>
    <w:tmpl w:val="E8D4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31"/>
    <w:rsid w:val="007D59AB"/>
    <w:rsid w:val="00E94F31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B540"/>
  <w15:chartTrackingRefBased/>
  <w15:docId w15:val="{112ABDD2-0E3A-4E1C-8430-1A94A2B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F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Bloom</dc:creator>
  <cp:keywords/>
  <dc:description/>
  <cp:lastModifiedBy>Isabel Bloom</cp:lastModifiedBy>
  <cp:revision>1</cp:revision>
  <dcterms:created xsi:type="dcterms:W3CDTF">2025-05-05T19:15:00Z</dcterms:created>
  <dcterms:modified xsi:type="dcterms:W3CDTF">2025-05-05T19:18:00Z</dcterms:modified>
</cp:coreProperties>
</file>